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7797D57" w:rsidP="002F3D8F" w:rsidRDefault="57797D57" w14:paraId="444C5927" w14:noSpellErr="1" w14:textId="7E658AB6">
      <w:pPr>
        <w:pStyle w:val="Title"/>
      </w:pPr>
      <w:bookmarkStart w:name="_GoBack" w:id="0"/>
      <w:bookmarkEnd w:id="0"/>
      <w:r w:rsidR="0864A6AB">
        <w:rPr/>
        <w:t xml:space="preserve">Unintentional Exclusion: Illuminate Your ERG’s Blind </w:t>
      </w:r>
      <w:r w:rsidR="0864A6AB">
        <w:rPr/>
        <w:t>S</w:t>
      </w:r>
      <w:r w:rsidR="0864A6AB">
        <w:rPr/>
        <w:t>pots</w:t>
      </w:r>
    </w:p>
    <w:p w:rsidR="57797D57" w:rsidP="0864A6AB" w:rsidRDefault="57797D57" w14:paraId="6EFA729E" w14:textId="5F32D264">
      <w:pPr>
        <w:pStyle w:val="Subtitle"/>
        <w:numPr>
          <w:numId w:val="0"/>
        </w:numPr>
      </w:pPr>
      <w:r w:rsidR="0864A6AB">
        <w:rPr/>
        <w:t xml:space="preserve">Workshop at </w:t>
      </w:r>
      <w:r w:rsidR="0864A6AB">
        <w:rPr/>
        <w:t>Out</w:t>
      </w:r>
      <w:r w:rsidR="0864A6AB">
        <w:rPr/>
        <w:t xml:space="preserve"> </w:t>
      </w:r>
      <w:r w:rsidR="0864A6AB">
        <w:rPr/>
        <w:t>&amp;</w:t>
      </w:r>
      <w:r w:rsidR="0864A6AB">
        <w:rPr/>
        <w:t xml:space="preserve"> </w:t>
      </w:r>
      <w:r w:rsidR="0864A6AB">
        <w:rPr/>
        <w:t>Equal</w:t>
      </w:r>
      <w:r w:rsidR="0864A6AB">
        <w:rPr/>
        <w:t xml:space="preserve"> Workplace Summit 2018 by Air Products</w:t>
      </w:r>
    </w:p>
    <w:p w:rsidRPr="002F3D8F" w:rsidR="57797D57" w:rsidP="57797D57" w:rsidRDefault="57797D57" w14:paraId="646914BB" w14:textId="6DEA7CAF">
      <w:pPr>
        <w:rPr>
          <w:bCs/>
        </w:rPr>
      </w:pPr>
      <w:r w:rsidR="0474123F">
        <w:rPr/>
        <w:t>These are the Inclusion Ideas we brainstormed during the workshop on how to make our ERGs and organizations more inclusive of less visible portions of the LGBTQA+ community including Bi, Pan, Asexual, Trans, Non-binary, Questioning, Unlabeled.</w:t>
      </w:r>
      <w:r w:rsidR="0474123F">
        <w:rPr/>
        <w:t>..</w:t>
      </w:r>
    </w:p>
    <w:p w:rsidRPr="002F3D8F" w:rsidR="57797D57" w:rsidP="57797D57" w:rsidRDefault="57797D57" w14:paraId="32781DAB" w14:textId="511DD68D">
      <w:pPr>
        <w:rPr>
          <w:bCs/>
        </w:rPr>
      </w:pPr>
    </w:p>
    <w:p w:rsidRPr="0069690B" w:rsidR="00150DBB" w:rsidP="7229A216" w:rsidRDefault="57797D57" w14:paraId="29DA2635" w14:noSpellErr="1" w14:textId="218163F3">
      <w:pPr>
        <w:rPr>
          <w:b w:val="1"/>
          <w:bCs w:val="1"/>
        </w:rPr>
      </w:pPr>
      <w:r w:rsidRPr="7229A216" w:rsidR="7229A216">
        <w:rPr>
          <w:b w:val="1"/>
          <w:bCs w:val="1"/>
        </w:rPr>
        <w:t xml:space="preserve">Bi/Pan </w:t>
      </w:r>
      <w:r w:rsidRPr="7229A216" w:rsidR="7229A216">
        <w:rPr>
          <w:b w:val="1"/>
          <w:bCs w:val="1"/>
        </w:rPr>
        <w:t xml:space="preserve">and Asexual </w:t>
      </w:r>
      <w:r w:rsidRPr="7229A216" w:rsidR="7229A216">
        <w:rPr>
          <w:b w:val="1"/>
          <w:bCs w:val="1"/>
        </w:rPr>
        <w:t>Inclusion Ideas</w:t>
      </w:r>
    </w:p>
    <w:p w:rsidR="00734060" w:rsidP="00CC2CD0" w:rsidRDefault="00734060" w14:paraId="496CBE0A" w14:textId="0B153DF5">
      <w:pPr>
        <w:pStyle w:val="ListParagraph"/>
        <w:numPr>
          <w:ilvl w:val="0"/>
          <w:numId w:val="1"/>
        </w:numPr>
      </w:pPr>
      <w:r>
        <w:t xml:space="preserve">Celebrate Bisexual </w:t>
      </w:r>
      <w:r w:rsidR="00664A2E">
        <w:t>Visibility</w:t>
      </w:r>
      <w:r>
        <w:t xml:space="preserve"> Day</w:t>
      </w:r>
      <w:r w:rsidR="00664A2E">
        <w:t xml:space="preserve"> (September 23)</w:t>
      </w:r>
    </w:p>
    <w:p w:rsidR="00664A2E" w:rsidP="00CC2CD0" w:rsidRDefault="00664A2E" w14:paraId="4C274310" w14:textId="77777777">
      <w:pPr>
        <w:pStyle w:val="ListParagraph"/>
        <w:numPr>
          <w:ilvl w:val="1"/>
          <w:numId w:val="1"/>
        </w:numPr>
      </w:pPr>
      <w:r>
        <w:t>Have panel, roundtable discussions</w:t>
      </w:r>
    </w:p>
    <w:p w:rsidR="00734060" w:rsidP="00CC2CD0" w:rsidRDefault="00734060" w14:paraId="43C4B903" w14:textId="45E328B8">
      <w:pPr>
        <w:pStyle w:val="ListParagraph"/>
        <w:numPr>
          <w:ilvl w:val="1"/>
          <w:numId w:val="1"/>
        </w:numPr>
      </w:pPr>
      <w:r>
        <w:t xml:space="preserve">Hold Events for Parents </w:t>
      </w:r>
    </w:p>
    <w:p w:rsidR="00734060" w:rsidP="00CC2CD0" w:rsidRDefault="00CC2CD0" w14:paraId="6CFA90E9" w14:textId="369DEAA5">
      <w:pPr>
        <w:pStyle w:val="ListParagraph"/>
        <w:numPr>
          <w:ilvl w:val="0"/>
          <w:numId w:val="1"/>
        </w:numPr>
      </w:pPr>
      <w:r>
        <w:t>ERG can talk about the lack of Bi/Pan voice</w:t>
      </w:r>
      <w:r w:rsidR="002F3D8F">
        <w:t>s</w:t>
      </w:r>
      <w:r>
        <w:t xml:space="preserve"> in ERG and signal that their voices will be appreciated </w:t>
      </w:r>
    </w:p>
    <w:p w:rsidR="00734060" w:rsidP="00CC2CD0" w:rsidRDefault="00734060" w14:paraId="63963F44" w14:textId="4D518879">
      <w:pPr>
        <w:pStyle w:val="ListParagraph"/>
        <w:numPr>
          <w:ilvl w:val="0"/>
          <w:numId w:val="1"/>
        </w:numPr>
      </w:pPr>
      <w:r>
        <w:t xml:space="preserve">Set up ERG </w:t>
      </w:r>
      <w:r w:rsidR="00CC2CD0">
        <w:t xml:space="preserve">Bi/Pan </w:t>
      </w:r>
      <w:r>
        <w:t xml:space="preserve">Sub-committee </w:t>
      </w:r>
      <w:r w:rsidR="00CC2CD0">
        <w:t xml:space="preserve">(formal or informal) </w:t>
      </w:r>
      <w:r>
        <w:t xml:space="preserve">and regularly ask them for their </w:t>
      </w:r>
      <w:r w:rsidR="00CC2CD0">
        <w:t>input and whether they feel included or excluded</w:t>
      </w:r>
    </w:p>
    <w:p w:rsidR="00734060" w:rsidP="00CC2CD0" w:rsidRDefault="00734060" w14:paraId="16060107" w14:textId="25B98FFF">
      <w:pPr>
        <w:pStyle w:val="ListParagraph"/>
        <w:numPr>
          <w:ilvl w:val="0"/>
          <w:numId w:val="1"/>
        </w:numPr>
      </w:pPr>
      <w:r>
        <w:t xml:space="preserve">If ERG has no Bi/Pan </w:t>
      </w:r>
      <w:r w:rsidR="005D2B09">
        <w:t>members,</w:t>
      </w:r>
      <w:r>
        <w:t xml:space="preserve"> then designate a Bi/Pan “representative” whose job is to educate the ERG and always represent that community until it gets Bi/Pan members to represent themselves</w:t>
      </w:r>
    </w:p>
    <w:p w:rsidR="00734060" w:rsidP="00CC2CD0" w:rsidRDefault="00734060" w14:paraId="7F621D8A" w14:textId="00315280">
      <w:pPr>
        <w:pStyle w:val="ListParagraph"/>
        <w:numPr>
          <w:ilvl w:val="0"/>
          <w:numId w:val="1"/>
        </w:numPr>
      </w:pPr>
      <w:r>
        <w:t xml:space="preserve">Don’t wait until ERG has Bi/Pan members – </w:t>
      </w:r>
      <w:r w:rsidR="00CC2CD0">
        <w:t xml:space="preserve">do programming first to create a space that will feel welcoming </w:t>
      </w:r>
    </w:p>
    <w:p w:rsidR="00CC2CD0" w:rsidP="00CC2CD0" w:rsidRDefault="00CC2CD0" w14:paraId="29EA9DC1" w14:noSpellErr="1" w14:textId="631A9CF6">
      <w:pPr>
        <w:pStyle w:val="ListParagraph"/>
        <w:numPr>
          <w:ilvl w:val="0"/>
          <w:numId w:val="1"/>
        </w:numPr>
        <w:rPr/>
      </w:pPr>
      <w:r w:rsidR="7229A216">
        <w:rPr/>
        <w:t xml:space="preserve">Be specific and intentional about which orientation/gender identity </w:t>
      </w:r>
      <w:r w:rsidR="7229A216">
        <w:rPr/>
        <w:t>is</w:t>
      </w:r>
      <w:r w:rsidR="7229A216">
        <w:rPr/>
        <w:t xml:space="preserve"> discussed – don’t lump everything into “gay” because this makes Bi, Pan, asexual, nonbinary, trans feel excluded</w:t>
      </w:r>
    </w:p>
    <w:p w:rsidR="002F3D8F" w:rsidP="00FA7ED5" w:rsidRDefault="002F3D8F" w14:paraId="15E36F5C" w14:textId="77777777">
      <w:pPr>
        <w:pStyle w:val="paragraph"/>
        <w:numPr>
          <w:ilvl w:val="1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Intentionally include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Aromantic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 xml:space="preserve"> and Asexual on ERG websites, in mission statements, everywhere so they know they are valid and welcome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F3D8F" w:rsidP="57797D57" w:rsidRDefault="002F3D8F" w14:paraId="0E5AF306" w14:textId="77777777">
      <w:pPr>
        <w:rPr>
          <w:b/>
          <w:bCs/>
        </w:rPr>
      </w:pPr>
    </w:p>
    <w:p w:rsidR="00734060" w:rsidRDefault="57797D57" w14:paraId="72FD8836" w14:textId="20A74685">
      <w:r w:rsidRPr="57797D57">
        <w:rPr>
          <w:b/>
          <w:bCs/>
        </w:rPr>
        <w:t>Trans Inclusion Ideas</w:t>
      </w:r>
    </w:p>
    <w:p w:rsidR="0069690B" w:rsidP="00CC2CD0" w:rsidRDefault="0069690B" w14:paraId="035F7C87" w14:textId="1C1A1ADE">
      <w:pPr>
        <w:pStyle w:val="ListParagraph"/>
        <w:numPr>
          <w:ilvl w:val="0"/>
          <w:numId w:val="1"/>
        </w:numPr>
      </w:pPr>
      <w:r>
        <w:t xml:space="preserve">Celebrate </w:t>
      </w:r>
      <w:r w:rsidR="002F3D8F">
        <w:t>Transgender</w:t>
      </w:r>
      <w:r>
        <w:t xml:space="preserve"> Day of Remembrance </w:t>
      </w:r>
      <w:r w:rsidR="005D2B09">
        <w:t>– November 20</w:t>
      </w:r>
    </w:p>
    <w:p w:rsidR="00734060" w:rsidP="00CC2CD0" w:rsidRDefault="00734060" w14:paraId="0138F2BB" w14:noSpellErr="1" w14:textId="45E717FE">
      <w:pPr>
        <w:pStyle w:val="ListParagraph"/>
        <w:numPr>
          <w:ilvl w:val="0"/>
          <w:numId w:val="1"/>
        </w:numPr>
        <w:rPr/>
      </w:pPr>
      <w:r w:rsidR="7229A216">
        <w:rPr/>
        <w:t xml:space="preserve">Get input </w:t>
      </w:r>
      <w:r w:rsidR="7229A216">
        <w:rPr/>
        <w:t>f</w:t>
      </w:r>
      <w:r w:rsidR="7229A216">
        <w:rPr/>
        <w:t xml:space="preserve">rom </w:t>
      </w:r>
      <w:r w:rsidR="7229A216">
        <w:rPr/>
        <w:t>Trans</w:t>
      </w:r>
      <w:r w:rsidR="7229A216">
        <w:rPr/>
        <w:t xml:space="preserve"> members of ERG</w:t>
      </w:r>
    </w:p>
    <w:p w:rsidR="005D2B09" w:rsidP="00CC2CD0" w:rsidRDefault="005D2B09" w14:paraId="5B7832DE" w14:noSpellErr="1" w14:textId="2AE49D92">
      <w:pPr>
        <w:pStyle w:val="ListParagraph"/>
        <w:numPr>
          <w:ilvl w:val="0"/>
          <w:numId w:val="1"/>
        </w:numPr>
        <w:rPr/>
      </w:pPr>
      <w:r w:rsidR="7229A216">
        <w:rPr/>
        <w:t xml:space="preserve">Don’t focus too much on transition – trans people are who they </w:t>
      </w:r>
      <w:proofErr w:type="gramStart"/>
      <w:r w:rsidR="7229A216">
        <w:rPr/>
        <w:t>are</w:t>
      </w:r>
      <w:proofErr w:type="gramEnd"/>
      <w:r w:rsidR="7229A216">
        <w:rPr/>
        <w:t xml:space="preserve"> and physical transition is a short time period overall</w:t>
      </w:r>
    </w:p>
    <w:p w:rsidR="00734060" w:rsidP="005D2B09" w:rsidRDefault="00734060" w14:paraId="40A07E9C" w14:textId="77777777">
      <w:pPr>
        <w:pStyle w:val="ListParagraph"/>
        <w:numPr>
          <w:ilvl w:val="0"/>
          <w:numId w:val="1"/>
        </w:numPr>
      </w:pPr>
      <w:r>
        <w:t>Include Nonbinary</w:t>
      </w:r>
    </w:p>
    <w:p w:rsidR="0069690B" w:rsidP="005D2B09" w:rsidRDefault="002F3D8F" w14:paraId="6825FF0C" w14:textId="1E7184DD">
      <w:pPr>
        <w:pStyle w:val="ListParagraph"/>
        <w:numPr>
          <w:ilvl w:val="0"/>
          <w:numId w:val="1"/>
        </w:numPr>
      </w:pPr>
      <w:r>
        <w:t>ERG should advocate for g</w:t>
      </w:r>
      <w:r w:rsidR="00734060">
        <w:t>ender neutral bathrooms which serve all genders</w:t>
      </w:r>
      <w:r w:rsidR="0069690B">
        <w:t xml:space="preserve"> (include menstrual products</w:t>
      </w:r>
      <w:r w:rsidR="005D2B09">
        <w:t>, urinals)</w:t>
      </w:r>
    </w:p>
    <w:p w:rsidR="00734060" w:rsidP="005D2B09" w:rsidRDefault="00734060" w14:paraId="14B665C0" w14:textId="0DC56B4D">
      <w:pPr>
        <w:pStyle w:val="ListParagraph"/>
        <w:numPr>
          <w:ilvl w:val="0"/>
          <w:numId w:val="1"/>
        </w:numPr>
      </w:pPr>
      <w:r>
        <w:t>Include preferred pronouns on every email and communication</w:t>
      </w:r>
      <w:r w:rsidR="002F3D8F">
        <w:t xml:space="preserve"> for awareness</w:t>
      </w:r>
    </w:p>
    <w:p w:rsidR="00734060" w:rsidP="005D2B09" w:rsidRDefault="00734060" w14:paraId="346A29ED" w14:textId="169C72D4">
      <w:pPr>
        <w:pStyle w:val="ListParagraph"/>
        <w:numPr>
          <w:ilvl w:val="0"/>
          <w:numId w:val="1"/>
        </w:numPr>
      </w:pPr>
      <w:r>
        <w:t>Don’t make assumptions about who is in the room</w:t>
      </w:r>
    </w:p>
    <w:p w:rsidR="005D2B09" w:rsidP="005D2B09" w:rsidRDefault="00801E6A" w14:paraId="0AEDEDA9" w14:textId="48D2F85F">
      <w:pPr>
        <w:pStyle w:val="ListParagraph"/>
        <w:numPr>
          <w:ilvl w:val="0"/>
          <w:numId w:val="1"/>
        </w:numPr>
      </w:pPr>
      <w:r>
        <w:t>Ensure there are Gender Transition Guidelines and advertise them</w:t>
      </w:r>
    </w:p>
    <w:p w:rsidR="00FE353D" w:rsidP="005D2B09" w:rsidRDefault="00970D5C" w14:paraId="608F38FD" w14:textId="001EE91E">
      <w:pPr>
        <w:pStyle w:val="ListParagraph"/>
        <w:numPr>
          <w:ilvl w:val="0"/>
          <w:numId w:val="1"/>
        </w:numPr>
      </w:pPr>
      <w:r>
        <w:t>ERG can encourage e</w:t>
      </w:r>
      <w:r w:rsidR="00FE353D">
        <w:t>stablish</w:t>
      </w:r>
      <w:r>
        <w:t xml:space="preserve">ment </w:t>
      </w:r>
      <w:r w:rsidR="000C6B35">
        <w:t>of inclusive</w:t>
      </w:r>
      <w:r w:rsidR="00FE353D">
        <w:t xml:space="preserve"> language guidelines for the company</w:t>
      </w:r>
    </w:p>
    <w:p w:rsidR="00CC2CD0" w:rsidRDefault="00CC2CD0" w14:paraId="1CDEDF29" w14:textId="55E3CB32">
      <w:pPr>
        <w:rPr>
          <w:b/>
        </w:rPr>
      </w:pPr>
      <w:r w:rsidRPr="00CC2CD0">
        <w:rPr>
          <w:b/>
        </w:rPr>
        <w:t>Closeted/</w:t>
      </w:r>
      <w:r w:rsidR="00970D5C">
        <w:rPr>
          <w:b/>
        </w:rPr>
        <w:t>Questioning</w:t>
      </w:r>
    </w:p>
    <w:p w:rsidR="00CC2CD0" w:rsidP="005D2B09" w:rsidRDefault="00CC2CD0" w14:paraId="3ED83ED0" w14:textId="615D77C6">
      <w:pPr>
        <w:pStyle w:val="ListParagraph"/>
        <w:numPr>
          <w:ilvl w:val="0"/>
          <w:numId w:val="1"/>
        </w:numPr>
      </w:pPr>
      <w:r w:rsidRPr="00CC2CD0">
        <w:t>Promote NCOD as much as Pride</w:t>
      </w:r>
    </w:p>
    <w:p w:rsidR="00FE353D" w:rsidP="00FE353D" w:rsidRDefault="00FE353D" w14:paraId="59C8E482" w14:textId="2423511F">
      <w:pPr>
        <w:pStyle w:val="ListParagraph"/>
        <w:numPr>
          <w:ilvl w:val="1"/>
          <w:numId w:val="1"/>
        </w:numPr>
      </w:pPr>
      <w:r>
        <w:t>LGBTQ 101 training on terms, definitions, the spectrum, fluidity</w:t>
      </w:r>
    </w:p>
    <w:p w:rsidRPr="00FE353D" w:rsidR="00FE353D" w:rsidP="00FE353D" w:rsidRDefault="00FE353D" w14:paraId="10B5E3CE" w14:textId="054FD50C">
      <w:pPr>
        <w:pStyle w:val="ListParagraph"/>
        <w:numPr>
          <w:ilvl w:val="1"/>
          <w:numId w:val="1"/>
        </w:numPr>
        <w:rPr>
          <w:i/>
        </w:rPr>
      </w:pPr>
      <w:r>
        <w:t xml:space="preserve">Show movie and breakout sessions with popcorn </w:t>
      </w:r>
      <w:proofErr w:type="spellStart"/>
      <w:r>
        <w:t>ie</w:t>
      </w:r>
      <w:proofErr w:type="spellEnd"/>
      <w:r>
        <w:t xml:space="preserve"> </w:t>
      </w:r>
      <w:r w:rsidRPr="00FE353D">
        <w:rPr>
          <w:i/>
        </w:rPr>
        <w:t>Love, Simon</w:t>
      </w:r>
    </w:p>
    <w:p w:rsidR="00FE353D" w:rsidP="00FE353D" w:rsidRDefault="57797D57" w14:paraId="50D52010" w14:textId="24FCFFBD">
      <w:pPr>
        <w:pStyle w:val="ListParagraph"/>
        <w:numPr>
          <w:ilvl w:val="1"/>
          <w:numId w:val="1"/>
        </w:numPr>
      </w:pPr>
      <w:r>
        <w:t>Share stories</w:t>
      </w:r>
    </w:p>
    <w:p w:rsidR="57797D57" w:rsidP="57797D57" w:rsidRDefault="57797D57" w14:paraId="6DB02E54" w14:textId="1E4B496F">
      <w:pPr>
        <w:pStyle w:val="ListParagraph"/>
        <w:numPr>
          <w:ilvl w:val="0"/>
          <w:numId w:val="1"/>
        </w:numPr>
        <w:rPr/>
      </w:pPr>
      <w:r w:rsidR="7229A216">
        <w:rPr/>
        <w:t xml:space="preserve">Make it clear that attendees do not have to identify at ERG meetings, it is not part of the </w:t>
      </w:r>
      <w:r w:rsidR="7229A216">
        <w:rPr/>
        <w:t>format, meeting</w:t>
      </w:r>
      <w:r w:rsidR="7229A216">
        <w:rPr/>
        <w:t xml:space="preserve"> agenda or expectation.   Have visible non-LGBT allies so people won’t feel they will be identified as LGBTQ+ when attending</w:t>
      </w:r>
    </w:p>
    <w:p w:rsidR="7229A216" w:rsidP="7229A216" w:rsidRDefault="7229A216" w14:paraId="04D6E81A" w14:noSpellErr="1" w14:textId="43B6380C">
      <w:pPr>
        <w:pStyle w:val="ListParagraph"/>
        <w:numPr>
          <w:ilvl w:val="0"/>
          <w:numId w:val="1"/>
        </w:numPr>
        <w:rPr/>
      </w:pPr>
      <w:r w:rsidR="0864A6AB">
        <w:rPr/>
        <w:t>Make sure that sign</w:t>
      </w:r>
      <w:r w:rsidR="0864A6AB">
        <w:rPr/>
        <w:t>-</w:t>
      </w:r>
      <w:r w:rsidR="0864A6AB">
        <w:rPr/>
        <w:t>ups for the ERG do not require identification as LGBT/ally</w:t>
      </w:r>
    </w:p>
    <w:p w:rsidR="00FE353D" w:rsidP="00FE353D" w:rsidRDefault="57797D57" w14:paraId="7A22E7E0" w14:textId="77777777">
      <w:pPr>
        <w:pStyle w:val="ListParagraph"/>
        <w:numPr>
          <w:ilvl w:val="0"/>
          <w:numId w:val="1"/>
        </w:numPr>
      </w:pPr>
      <w:r>
        <w:t>Anonymous Surveys – this was successful at one company which found 40% of members were willing to share their story anonymously about why they don’t come out at work</w:t>
      </w:r>
    </w:p>
    <w:p w:rsidR="00FE353D" w:rsidP="009D6FE6" w:rsidRDefault="57797D57" w14:paraId="1B4E5D50" w14:textId="2D8EFBC5">
      <w:pPr>
        <w:pStyle w:val="ListParagraph"/>
        <w:numPr>
          <w:ilvl w:val="0"/>
          <w:numId w:val="1"/>
        </w:numPr>
      </w:pPr>
      <w:r>
        <w:t>Model behaviors – have pictures of family and friends on desk</w:t>
      </w:r>
    </w:p>
    <w:p w:rsidR="57797D57" w:rsidP="57797D57" w:rsidRDefault="57797D57" w14:paraId="00BBD164" w14:textId="137A712A">
      <w:pPr>
        <w:pStyle w:val="ListParagraph"/>
        <w:numPr>
          <w:ilvl w:val="0"/>
          <w:numId w:val="1"/>
        </w:numPr>
      </w:pPr>
      <w:r>
        <w:t>Challenge your assumptions that everyone must be out and visible – not everyone is comfortable being the “token”</w:t>
      </w:r>
    </w:p>
    <w:p w:rsidR="57797D57" w:rsidP="57797D57" w:rsidRDefault="57797D57" w14:paraId="687F23CD" w14:textId="2ED4A7D1">
      <w:pPr>
        <w:pStyle w:val="ListParagraph"/>
        <w:numPr>
          <w:ilvl w:val="0"/>
          <w:numId w:val="1"/>
        </w:numPr>
      </w:pPr>
      <w:r>
        <w:t>Talk about safe workplaces without labels</w:t>
      </w:r>
    </w:p>
    <w:p w:rsidR="00FB3350" w:rsidRDefault="00FB3350" w14:paraId="20FD1BAB" w14:textId="291B230C"/>
    <w:p w:rsidRPr="000C6B35" w:rsidR="00664A2E" w:rsidRDefault="000C6B35" w14:paraId="0966CB9C" w14:textId="661BBC97">
      <w:pPr>
        <w:rPr>
          <w:b/>
        </w:rPr>
      </w:pPr>
      <w:r w:rsidRPr="000C6B35">
        <w:rPr>
          <w:b/>
        </w:rPr>
        <w:t>Queer/Unlabeled</w:t>
      </w:r>
    </w:p>
    <w:p w:rsidR="000C6B35" w:rsidP="000C6B35" w:rsidRDefault="000C6B35" w14:paraId="2693B700" w14:textId="77777777">
      <w:pPr>
        <w:pStyle w:val="ListParagraph"/>
        <w:numPr>
          <w:ilvl w:val="0"/>
          <w:numId w:val="1"/>
        </w:numPr>
      </w:pPr>
      <w:r>
        <w:t>Learn about why some people feel constrained by labels and prefer unlabeled</w:t>
      </w:r>
    </w:p>
    <w:p w:rsidR="000C6B35" w:rsidP="000C6B35" w:rsidRDefault="000C6B35" w14:paraId="0BE03898" w14:textId="77777777">
      <w:pPr>
        <w:pStyle w:val="ListParagraph"/>
        <w:numPr>
          <w:ilvl w:val="1"/>
          <w:numId w:val="1"/>
        </w:numPr>
      </w:pPr>
      <w:r>
        <w:t>Have listening sessions with younger employees</w:t>
      </w:r>
    </w:p>
    <w:p w:rsidR="000C6B35" w:rsidP="000C6B35" w:rsidRDefault="000C6B35" w14:paraId="33E7DE89" w14:textId="77777777">
      <w:pPr>
        <w:pStyle w:val="ListParagraph"/>
        <w:numPr>
          <w:ilvl w:val="1"/>
          <w:numId w:val="1"/>
        </w:numPr>
      </w:pPr>
      <w:r>
        <w:t>Watch videos as a group on Queer and unlabeled and discuss</w:t>
      </w:r>
    </w:p>
    <w:p w:rsidRPr="00CC2CD0" w:rsidR="000C6B35" w:rsidP="000C6B35" w:rsidRDefault="000C6B35" w14:paraId="013858B8" w14:textId="77777777">
      <w:pPr>
        <w:rPr>
          <w:b/>
          <w:bCs/>
        </w:rPr>
      </w:pPr>
      <w:r>
        <w:rPr>
          <w:b/>
          <w:bCs/>
        </w:rPr>
        <w:t xml:space="preserve">General </w:t>
      </w:r>
      <w:r w:rsidRPr="57797D57">
        <w:rPr>
          <w:b/>
          <w:bCs/>
        </w:rPr>
        <w:t>Bi/Pan/Trans/Queer/nonbinary/A Inclusion Ideas</w:t>
      </w:r>
    </w:p>
    <w:p w:rsidR="000C6B35" w:rsidP="000C6B35" w:rsidRDefault="000C6B35" w14:paraId="69B04DAD" w14:noSpellErr="1" w14:textId="55CF7AC2">
      <w:pPr>
        <w:pStyle w:val="ListParagraph"/>
        <w:numPr>
          <w:ilvl w:val="0"/>
          <w:numId w:val="1"/>
        </w:numPr>
        <w:rPr/>
      </w:pPr>
      <w:r w:rsidR="7229A216">
        <w:rPr/>
        <w:t>Rename ERG if the name is excluding member of LGBTQA+</w:t>
      </w:r>
      <w:r w:rsidR="7229A216">
        <w:rPr/>
        <w:t>.  Make sure to discuss with many opinions considered, across multiple regions if applicable.</w:t>
      </w:r>
    </w:p>
    <w:p w:rsidR="000C6B35" w:rsidP="000C6B35" w:rsidRDefault="000C6B35" w14:paraId="2BA0E6F4" w14:textId="6F817207">
      <w:pPr>
        <w:pStyle w:val="ListParagraph"/>
        <w:numPr>
          <w:ilvl w:val="0"/>
          <w:numId w:val="1"/>
        </w:numPr>
      </w:pPr>
      <w:r>
        <w:t>Have an ERG mission statement that makes inclusiveness a top priority – to the whole LGBTQA+ community.  Explicitly include Bi, Pan, Asexual, Trans, Nonbinary, Questioning, Unlabeled</w:t>
      </w:r>
      <w:r>
        <w:t>, Queer</w:t>
      </w:r>
    </w:p>
    <w:p w:rsidR="000C6B35" w:rsidP="000C6B35" w:rsidRDefault="000C6B35" w14:paraId="56C8DC4E" w14:textId="77777777">
      <w:pPr>
        <w:pStyle w:val="ListParagraph"/>
        <w:numPr>
          <w:ilvl w:val="0"/>
          <w:numId w:val="1"/>
        </w:numPr>
      </w:pPr>
      <w:r>
        <w:t xml:space="preserve">During Employee onboarding openly explain all letters of LGBTQA+ </w:t>
      </w:r>
    </w:p>
    <w:p w:rsidR="000C6B35" w:rsidP="000C6B35" w:rsidRDefault="000C6B35" w14:paraId="72B888FB" w14:textId="77777777">
      <w:pPr>
        <w:pStyle w:val="ListParagraph"/>
        <w:numPr>
          <w:ilvl w:val="1"/>
          <w:numId w:val="1"/>
        </w:numPr>
      </w:pPr>
      <w:r>
        <w:t>Have D&amp;I landing page with photos and stories and contacts</w:t>
      </w:r>
    </w:p>
    <w:p w:rsidR="000C6B35" w:rsidP="000C6B35" w:rsidRDefault="000C6B35" w14:paraId="2C6BED8F" w14:textId="77777777">
      <w:pPr>
        <w:pStyle w:val="ListParagraph"/>
        <w:numPr>
          <w:ilvl w:val="0"/>
          <w:numId w:val="1"/>
        </w:numPr>
      </w:pPr>
      <w:r>
        <w:t>Ally Stories – share their “coming out” stories</w:t>
      </w:r>
    </w:p>
    <w:p w:rsidR="000C6B35" w:rsidP="000C6B35" w:rsidRDefault="000C6B35" w14:paraId="438561D6" w14:textId="77777777">
      <w:pPr>
        <w:pStyle w:val="ListParagraph"/>
        <w:numPr>
          <w:ilvl w:val="0"/>
          <w:numId w:val="1"/>
        </w:numPr>
      </w:pPr>
      <w:r>
        <w:t xml:space="preserve">Hold events outside work for LGBTQA+ and Allies – sometimes you get more participation and different audience  </w:t>
      </w:r>
    </w:p>
    <w:p w:rsidR="000C6B35" w:rsidP="000C6B35" w:rsidRDefault="000C6B35" w14:paraId="6F07353E" w14:textId="77777777">
      <w:pPr>
        <w:pStyle w:val="ListParagraph"/>
        <w:numPr>
          <w:ilvl w:val="0"/>
          <w:numId w:val="1"/>
        </w:numPr>
      </w:pPr>
      <w:r>
        <w:t>Intersectional Mentoring – across ERGs</w:t>
      </w:r>
    </w:p>
    <w:p w:rsidR="000C6B35" w:rsidP="000C6B35" w:rsidRDefault="000C6B35" w14:paraId="029277F3" w14:textId="77777777">
      <w:pPr>
        <w:pStyle w:val="ListParagraph"/>
        <w:numPr>
          <w:ilvl w:val="0"/>
          <w:numId w:val="1"/>
        </w:numPr>
      </w:pPr>
      <w:r>
        <w:t>Optional self-id can help with checking inclusiveness</w:t>
      </w:r>
    </w:p>
    <w:p w:rsidR="000C6B35" w:rsidP="000C6B35" w:rsidRDefault="000C6B35" w14:paraId="48105275" w14:textId="77777777">
      <w:pPr>
        <w:pStyle w:val="ListParagraph"/>
        <w:numPr>
          <w:ilvl w:val="1"/>
          <w:numId w:val="1"/>
        </w:numPr>
      </w:pPr>
      <w:r>
        <w:t>Need to separate sexual orientation from gender identity</w:t>
      </w:r>
    </w:p>
    <w:p w:rsidR="000C6B35" w:rsidP="000C6B35" w:rsidRDefault="000C6B35" w14:paraId="353840A7" w14:textId="77777777">
      <w:pPr>
        <w:pStyle w:val="ListParagraph"/>
        <w:numPr>
          <w:ilvl w:val="1"/>
          <w:numId w:val="1"/>
        </w:numPr>
      </w:pPr>
      <w:r>
        <w:t>Ensure nonbinary is included</w:t>
      </w:r>
    </w:p>
    <w:p w:rsidR="000C6B35" w:rsidP="000C6B35" w:rsidRDefault="000C6B35" w14:paraId="4A151199" w14:textId="77777777">
      <w:pPr>
        <w:pStyle w:val="ListParagraph"/>
        <w:numPr>
          <w:ilvl w:val="1"/>
          <w:numId w:val="1"/>
        </w:numPr>
      </w:pPr>
      <w:r>
        <w:t>Don’t use term “other”, use “something else” or another term</w:t>
      </w:r>
    </w:p>
    <w:p w:rsidR="000C6B35" w:rsidP="000C6B35" w:rsidRDefault="000C6B35" w14:paraId="2550E6A3" w14:noSpellErr="1" w14:textId="781C3048">
      <w:pPr>
        <w:pStyle w:val="ListParagraph"/>
        <w:numPr>
          <w:ilvl w:val="0"/>
          <w:numId w:val="1"/>
        </w:numPr>
        <w:rPr/>
      </w:pPr>
      <w:r w:rsidR="0864A6AB">
        <w:rPr/>
        <w:t>Have a “Lunch</w:t>
      </w:r>
      <w:r w:rsidR="0864A6AB">
        <w:rPr/>
        <w:t xml:space="preserve"> </w:t>
      </w:r>
      <w:r w:rsidR="0864A6AB">
        <w:rPr/>
        <w:t>&amp;</w:t>
      </w:r>
      <w:r w:rsidR="0864A6AB">
        <w:rPr/>
        <w:t xml:space="preserve"> </w:t>
      </w:r>
      <w:r w:rsidR="0864A6AB">
        <w:rPr/>
        <w:t>Learn” and replicate this Unintentional Exclusion activity/workshop</w:t>
      </w:r>
    </w:p>
    <w:p w:rsidR="000C6B35" w:rsidP="7229A216" w:rsidRDefault="000C6B35" w14:paraId="21AA3062" w14:noSpellErr="1" w14:textId="6CBDE6A9">
      <w:pPr>
        <w:pStyle w:val="ListParagraph"/>
        <w:numPr>
          <w:ilvl w:val="0"/>
          <w:numId w:val="1"/>
        </w:numPr>
        <w:rPr/>
      </w:pPr>
      <w:r w:rsidR="7229A216">
        <w:rPr/>
        <w:t>Encourage “Site Champions” for ERG</w:t>
      </w:r>
      <w:r w:rsidR="7229A216">
        <w:rPr/>
        <w:t>.  Local leaders for chapters are critical to success of ERG network beyond one site.</w:t>
      </w:r>
    </w:p>
    <w:sectPr w:rsidR="000C6B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60" w:rsidP="00734060" w:rsidRDefault="00734060" w14:paraId="2269CF83" w14:textId="77777777">
      <w:pPr>
        <w:spacing w:after="0" w:line="240" w:lineRule="auto"/>
      </w:pPr>
      <w:r>
        <w:separator/>
      </w:r>
    </w:p>
  </w:endnote>
  <w:endnote w:type="continuationSeparator" w:id="0">
    <w:p w:rsidR="00734060" w:rsidP="00734060" w:rsidRDefault="00734060" w14:paraId="5A8E75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60" w:rsidRDefault="00734060" w14:paraId="3BA03D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34060" w:rsidR="00734060" w:rsidP="7229A216" w:rsidRDefault="00734060" w14:paraId="2077FC35" w14:textId="42D97B0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60" w:rsidRDefault="00734060" w14:paraId="36A78C3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60" w:rsidP="00734060" w:rsidRDefault="00734060" w14:paraId="7114E8DF" w14:textId="77777777">
      <w:pPr>
        <w:spacing w:after="0" w:line="240" w:lineRule="auto"/>
      </w:pPr>
      <w:r>
        <w:separator/>
      </w:r>
    </w:p>
  </w:footnote>
  <w:footnote w:type="continuationSeparator" w:id="0">
    <w:p w:rsidR="00734060" w:rsidP="00734060" w:rsidRDefault="00734060" w14:paraId="2D4FD0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60" w:rsidRDefault="00734060" w14:paraId="6F54485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60" w:rsidRDefault="00734060" w14:paraId="596EF07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60" w:rsidRDefault="00734060" w14:paraId="1DF5B16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1258"/>
    <w:multiLevelType w:val="multilevel"/>
    <w:tmpl w:val="C3C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6253A6F"/>
    <w:multiLevelType w:val="hybridMultilevel"/>
    <w:tmpl w:val="9CA62E2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60"/>
    <w:rsid w:val="000C6B35"/>
    <w:rsid w:val="00150DBB"/>
    <w:rsid w:val="00281589"/>
    <w:rsid w:val="002F3D8F"/>
    <w:rsid w:val="005D2B09"/>
    <w:rsid w:val="00664A2E"/>
    <w:rsid w:val="0069690B"/>
    <w:rsid w:val="00734060"/>
    <w:rsid w:val="00801E6A"/>
    <w:rsid w:val="00970D5C"/>
    <w:rsid w:val="009D6FE6"/>
    <w:rsid w:val="00CC2CD0"/>
    <w:rsid w:val="00EB378D"/>
    <w:rsid w:val="00FA7ED5"/>
    <w:rsid w:val="00FB3350"/>
    <w:rsid w:val="00FE353D"/>
    <w:rsid w:val="0474123F"/>
    <w:rsid w:val="04E38D81"/>
    <w:rsid w:val="0864A6AB"/>
    <w:rsid w:val="57797D57"/>
    <w:rsid w:val="7229A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38BA"/>
  <w15:chartTrackingRefBased/>
  <w15:docId w15:val="{4863345E-BB1D-4CEF-B42A-A40C30D8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06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4060"/>
  </w:style>
  <w:style w:type="paragraph" w:styleId="Footer">
    <w:name w:val="footer"/>
    <w:basedOn w:val="Normal"/>
    <w:link w:val="FooterChar"/>
    <w:uiPriority w:val="99"/>
    <w:unhideWhenUsed/>
    <w:rsid w:val="0073406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4060"/>
  </w:style>
  <w:style w:type="paragraph" w:styleId="ListParagraph">
    <w:name w:val="List Paragraph"/>
    <w:basedOn w:val="Normal"/>
    <w:uiPriority w:val="34"/>
    <w:qFormat/>
    <w:rsid w:val="00CC2C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3D8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F3D8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D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2F3D8F"/>
    <w:rPr>
      <w:rFonts w:eastAsiaTheme="minorEastAsia"/>
      <w:color w:val="5A5A5A" w:themeColor="text1" w:themeTint="A5"/>
      <w:spacing w:val="15"/>
    </w:rPr>
  </w:style>
  <w:style w:type="paragraph" w:styleId="paragraph" w:customStyle="1">
    <w:name w:val="paragraph"/>
    <w:basedOn w:val="Normal"/>
    <w:rsid w:val="002F3D8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pellingerror" w:customStyle="1">
    <w:name w:val="spellingerror"/>
    <w:basedOn w:val="DefaultParagraphFont"/>
    <w:rsid w:val="002F3D8F"/>
  </w:style>
  <w:style w:type="character" w:styleId="normaltextrun1" w:customStyle="1">
    <w:name w:val="normaltextrun1"/>
    <w:basedOn w:val="DefaultParagraphFont"/>
    <w:rsid w:val="002F3D8F"/>
  </w:style>
  <w:style w:type="character" w:styleId="eop" w:customStyle="1">
    <w:name w:val="eop"/>
    <w:basedOn w:val="DefaultParagraphFont"/>
    <w:rsid w:val="002F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3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4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2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22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1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23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63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d2978e-4dce-487b-9cf8-c467c0afea7d">
      <UserInfo>
        <DisplayName>McCants,Monique A.</DisplayName>
        <AccountId>138</AccountId>
        <AccountType/>
      </UserInfo>
      <UserInfo>
        <DisplayName>Britton,Stephanie L.</DisplayName>
        <AccountId>64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504F613EB9E4188DB952AB50E8312" ma:contentTypeVersion="9" ma:contentTypeDescription="Create a new document." ma:contentTypeScope="" ma:versionID="eb5bdb20f5c36659eb6b32b2d96a018e">
  <xsd:schema xmlns:xsd="http://www.w3.org/2001/XMLSchema" xmlns:xs="http://www.w3.org/2001/XMLSchema" xmlns:p="http://schemas.microsoft.com/office/2006/metadata/properties" xmlns:ns2="434e0a64-58d3-4052-a441-daca30f11434" xmlns:ns3="60d2978e-4dce-487b-9cf8-c467c0afea7d" targetNamespace="http://schemas.microsoft.com/office/2006/metadata/properties" ma:root="true" ma:fieldsID="6b3b0c7e798a96ac75eccb9049b36836" ns2:_="" ns3:_="">
    <xsd:import namespace="434e0a64-58d3-4052-a441-daca30f11434"/>
    <xsd:import namespace="60d2978e-4dce-487b-9cf8-c467c0afe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0a64-58d3-4052-a441-daca30f11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2978e-4dce-487b-9cf8-c467c0afe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Document" ma:contentTypeID="0x010100054E53FEE9F44F4182A821FC53344EEC000814770F33445740B8E25EE1AB72CBE0" ma:contentTypeVersion="34" ma:contentTypeDescription="Create a new document." ma:contentTypeScope="" ma:versionID="e5b1cd714fff3edc2ec452512eeaaf40">
  <xsd:schema xmlns:xsd="http://www.w3.org/2001/XMLSchema" xmlns:xs="http://www.w3.org/2001/XMLSchema" xmlns:p="http://schemas.microsoft.com/office/2006/metadata/properties" xmlns:ns1="http://schemas.microsoft.com/sharepoint/v3" xmlns:ns3="19c615bb-f1b5-4fd8-afe6-d7fd0a40fe0e" xmlns:ns4="f2e4373e-95f5-4b03-bb91-a9e7ea28d5d4" xmlns:ns5="ebe11ec4-801f-435b-91c3-8b2559e0d211" targetNamespace="http://schemas.microsoft.com/office/2006/metadata/properties" ma:root="true" ma:fieldsID="71492168030e87680de08f2325ecae76" ns1:_="" ns3:_="" ns4:_="" ns5:_="">
    <xsd:import namespace="http://schemas.microsoft.com/sharepoint/v3"/>
    <xsd:import namespace="19c615bb-f1b5-4fd8-afe6-d7fd0a40fe0e"/>
    <xsd:import namespace="f2e4373e-95f5-4b03-bb91-a9e7ea28d5d4"/>
    <xsd:import namespace="ebe11ec4-801f-435b-91c3-8b2559e0d211"/>
    <xsd:element name="properties">
      <xsd:complexType>
        <xsd:sequence>
          <xsd:element name="documentManagement">
            <xsd:complexType>
              <xsd:all>
                <xsd:element ref="ns3:APDescription" minOccurs="0"/>
                <xsd:element ref="ns1:Language" minOccurs="0"/>
                <xsd:element ref="ns3:Inactive" minOccurs="0"/>
                <xsd:element ref="ns1:InfoClass"/>
                <xsd:element ref="ns3:TaxCatchAll" minOccurs="0"/>
                <xsd:element ref="ns3:TaxCatchAllLabel" minOccurs="0"/>
                <xsd:element ref="ns3:bed14299afe04c759e0492e3d8b39a18" minOccurs="0"/>
                <xsd:element ref="ns3:ec9c375365794d47bc6f589df1cdff2b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InfoClass" ma:index="12" ma:displayName="Information Classification" ma:default="Air Products Internal Use Only" ma:description="For more information, click here http://apshare.apci.com/APHelp/SolutionScenarios/InformationClassification.doc" ma:internalName="InfoClass" ma:readOnly="false">
      <xsd:simpleType>
        <xsd:restriction base="dms:Choice">
          <xsd:enumeration value="Air Products Confidential"/>
          <xsd:enumeration value="Air Products Internal Use Only"/>
          <xsd:enumeration value="Air Products Public"/>
          <xsd:enumeration value="Air Products Confidential–Restricted (Government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615bb-f1b5-4fd8-afe6-d7fd0a40fe0e" elementFormDefault="qualified">
    <xsd:import namespace="http://schemas.microsoft.com/office/2006/documentManagement/types"/>
    <xsd:import namespace="http://schemas.microsoft.com/office/infopath/2007/PartnerControls"/>
    <xsd:element name="APDescription" ma:index="9" nillable="true" ma:displayName="Description" ma:description="Text entered ranks higher in search results (seperate phrases or keywords with commas)" ma:internalName="APDescription">
      <xsd:simpleType>
        <xsd:restriction base="dms:Note">
          <xsd:maxLength value="255"/>
        </xsd:restriction>
      </xsd:simpleType>
    </xsd:element>
    <xsd:element name="Inactive" ma:index="11" nillable="true" ma:displayName="Inactive?" ma:description="Click checkbox to hide the document in views that show active documents." ma:internalName="Inactive">
      <xsd:simpleType>
        <xsd:restriction base="dms:Boolean"/>
      </xsd:simpleType>
    </xsd:element>
    <xsd:element name="TaxCatchAll" ma:index="13" nillable="true" ma:displayName="Taxonomy Catch All Column" ma:description="" ma:hidden="true" ma:list="{15fac3d7-b289-4dec-95dc-eeb2b10a3d56}" ma:internalName="TaxCatchAll" ma:showField="CatchAllData" ma:web="ebe11ec4-801f-435b-91c3-8b2559e0d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15fac3d7-b289-4dec-95dc-eeb2b10a3d56}" ma:internalName="TaxCatchAllLabel" ma:readOnly="true" ma:showField="CatchAllDataLabel" ma:web="ebe11ec4-801f-435b-91c3-8b2559e0d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14299afe04c759e0492e3d8b39a18" ma:index="15" nillable="true" ma:taxonomy="true" ma:internalName="bed14299afe04c759e0492e3d8b39a18" ma:taxonomyFieldName="InformationCode" ma:displayName="Information Code" ma:fieldId="{bed14299-afe0-4c75-9e04-92e3d8b39a18}" ma:sspId="b46f4862-7720-4532-82e6-3b4915d102c3" ma:termSetId="573072a2-be29-4e29-9515-d0148c40a0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9c375365794d47bc6f589df1cdff2b" ma:index="16" nillable="true" ma:taxonomy="true" ma:internalName="ec9c375365794d47bc6f589df1cdff2b" ma:taxonomyFieldName="LifeCycleStage" ma:displayName="Life Cycle Stage" ma:default="2;#WIP|7d43ee8b-f9ea-44fc-8cc2-61f263e34823" ma:fieldId="{ec9c3753-6579-4d47-bc6f-589df1cdff2b}" ma:sspId="b46f4862-7720-4532-82e6-3b4915d102c3" ma:termSetId="28dbd4a6-7067-4098-8b18-76895334a9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373e-95f5-4b03-bb91-a9e7ea28d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11ec4-801f-435b-91c3-8b2559e0d21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F61CE-D6D0-43A9-BACE-155B3E78DF6D}">
  <ds:schemaRefs>
    <ds:schemaRef ds:uri="http://purl.org/dc/terms/"/>
    <ds:schemaRef ds:uri="ebe11ec4-801f-435b-91c3-8b2559e0d21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9c615bb-f1b5-4fd8-afe6-d7fd0a40fe0e"/>
    <ds:schemaRef ds:uri="f2e4373e-95f5-4b03-bb91-a9e7ea28d5d4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F8C427-1685-4A5A-B206-337D790AA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30B6F-9661-4FDF-A19E-37EB48F97395}"/>
</file>

<file path=customXml/itemProps4.xml><?xml version="1.0" encoding="utf-8"?>
<ds:datastoreItem xmlns:ds="http://schemas.openxmlformats.org/officeDocument/2006/customXml" ds:itemID="{DEEEC5DD-6FBE-425D-BD22-C3A53AD352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Denton,Tracy A.</dc:creator>
  <cp:keywords/>
  <dc:description/>
  <cp:lastModifiedBy>Denton,Tracy A.</cp:lastModifiedBy>
  <cp:revision>10</cp:revision>
  <dcterms:created xsi:type="dcterms:W3CDTF">2018-10-15T15:06:00Z</dcterms:created>
  <dcterms:modified xsi:type="dcterms:W3CDTF">2018-10-19T17:32:48Z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0x010100225504F613EB9E4188DB952AB50E8312</vt:lpwstr>
  </property>
  <property fmtid="{D5CDD505-2E9C-101B-9397-08002B2CF9AE}" pid="3" name="LifeCycleStage">
    <vt:lpwstr>2;#WIP|7d43ee8b-f9ea-44fc-8cc2-61f263e34823</vt:lpwstr>
  </property>
  <property fmtid="{D5CDD505-2E9C-101B-9397-08002B2CF9AE}" pid="4" name="InformationCode">
    <vt:lpwstr/>
  </property>
</Properties>
</file>